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3E56C4B0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758F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A26C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0144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8D74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8FBA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14:paraId="7B77AF56" w14:textId="77777777" w:rsidTr="00380D90">
        <w:trPr>
          <w:trHeight w:val="115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5FEB" w14:textId="77777777" w:rsidR="00102F38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 xml:space="preserve">Select 9 credits from the following options. </w:t>
            </w:r>
          </w:p>
          <w:p w14:paraId="05A074E5" w14:textId="77777777" w:rsidR="00102F38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 xml:space="preserve">6 credits must be in MSE courses: </w:t>
            </w:r>
          </w:p>
          <w:p w14:paraId="77B12358" w14:textId="77777777" w:rsidR="00102F38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 xml:space="preserve">MSE 563 Materials Modeling </w:t>
            </w:r>
          </w:p>
          <w:p w14:paraId="61A5E2F9" w14:textId="77777777" w:rsidR="00102F38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 xml:space="preserve">MSE 564 Computational Materials Science </w:t>
            </w:r>
          </w:p>
          <w:p w14:paraId="34015BF9" w14:textId="77777777" w:rsidR="00102F38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 xml:space="preserve">ME 570 Finite Element Methods </w:t>
            </w:r>
          </w:p>
          <w:p w14:paraId="3332406A" w14:textId="77777777" w:rsidR="00102F38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 xml:space="preserve">ME 571 Parallel Scientific Computing </w:t>
            </w:r>
          </w:p>
          <w:p w14:paraId="29DDFDFF" w14:textId="77777777" w:rsidR="00BA3E01" w:rsidRPr="00102F38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02F38">
              <w:rPr>
                <w:rFonts w:ascii="Arial" w:hAnsi="Arial" w:cs="Arial"/>
                <w:sz w:val="12"/>
                <w:szCs w:val="12"/>
              </w:rPr>
              <w:t>Or other Boise State graduate courses related to computational materials science or modeling as approved by the graduate program coordinator.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5F129" w14:textId="77777777" w:rsidR="00BA3E01" w:rsidRDefault="00102F3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7D5A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295C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A47A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1412AB91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8056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E3417" w14:textId="77777777" w:rsidR="00B54BFE" w:rsidRPr="00B54BFE" w:rsidRDefault="00102F3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12FD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4607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3CAE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2B4C90AD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3356FCC3" w14:textId="77777777"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89FE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7895F30F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41B0AEA6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6EA16BC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37CBA890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3228EBC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66EAD49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59EB6D4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7739F36B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1B0E7481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14984AB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317602E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175A1DE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380D90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12/9/20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053C3B2C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2EE4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4D2B8EB6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5CE6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533EC303" w14:textId="77777777" w:rsidR="00B54BFE" w:rsidRPr="00B54BFE" w:rsidRDefault="00102F3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Computational Materials Science and Engineering GC, </w:t>
    </w:r>
    <w:r w:rsidR="00380D90">
      <w:rPr>
        <w:rFonts w:ascii="Arial" w:eastAsia="Arial Unicode MS" w:hAnsi="Arial" w:cs="Arial Unicode MS"/>
        <w:color w:val="000000"/>
        <w:sz w:val="20"/>
        <w:szCs w:val="20"/>
        <w:bdr w:val="none" w:sz="0" w:space="0" w:color="auto" w:frame="1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1CFFA9D5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9CC33AA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19E6D7FA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47F855C8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1723117F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3762E2B2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02F38"/>
    <w:rsid w:val="001C0ECF"/>
    <w:rsid w:val="002A4CBA"/>
    <w:rsid w:val="00380D90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DF7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45B0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2020-12-09T21:36:00Z</dcterms:created>
  <dcterms:modified xsi:type="dcterms:W3CDTF">2020-12-09T21:36:00Z</dcterms:modified>
</cp:coreProperties>
</file>