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7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6493"/>
        <w:gridCol w:w="894"/>
        <w:gridCol w:w="894"/>
        <w:gridCol w:w="894"/>
        <w:gridCol w:w="895"/>
      </w:tblGrid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Course Number and Title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Credits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Completed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In Progress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Helvetica" w:eastAsia="Arial Unicode MS" w:hAnsi="Helvetica" w:cs="Arial Unicode MS"/>
                <w:color w:val="000000"/>
                <w:sz w:val="20"/>
                <w:szCs w:val="20"/>
                <w:u w:color="000000"/>
                <w:bdr w:val="nil"/>
              </w:rPr>
            </w:pPr>
            <w:r w:rsidRPr="00B54BFE">
              <w:rPr>
                <w:rFonts w:ascii="Arial" w:eastAsia="Arial Unicode MS" w:hAnsi="Arial" w:cs="Arial Unicode MS"/>
                <w:i/>
                <w:iCs/>
                <w:color w:val="000000"/>
                <w:sz w:val="12"/>
                <w:szCs w:val="12"/>
                <w:u w:color="000000"/>
                <w:bdr w:val="nil"/>
              </w:rPr>
              <w:t>Future</w:t>
            </w:r>
          </w:p>
        </w:tc>
      </w:tr>
      <w:tr w:rsidR="00B54BFE" w:rsidRPr="00B54BFE" w:rsidTr="005F52AC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3C08F4" w:rsidRDefault="003C08F4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bookmarkStart w:id="0" w:name="_GoBack" w:colFirst="0" w:colLast="0"/>
            <w:r w:rsidRPr="003C08F4">
              <w:rPr>
                <w:rFonts w:ascii="Arial" w:hAnsi="Arial" w:cs="Arial"/>
                <w:sz w:val="12"/>
                <w:szCs w:val="12"/>
              </w:rPr>
              <w:t>An introductory seminar (Introductory Seminar in Technical Communication), 21 hours of mandatory courses in technical communication, a portfolio, and three hours of internship. (If you already have professional work experience in technical communication, your instructor may permit you to substitute three additional elective credits for the internship.)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3C08F4" w:rsidRDefault="003C08F4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3C08F4">
              <w:rPr>
                <w:rFonts w:ascii="Arial" w:hAnsi="Arial" w:cs="Arial"/>
                <w:sz w:val="12"/>
                <w:szCs w:val="12"/>
              </w:rPr>
              <w:t>ENGL 511 Introductory Seminar in Technical Communication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3C08F4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3C08F4" w:rsidRDefault="003C08F4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3C08F4">
              <w:rPr>
                <w:rFonts w:ascii="Arial" w:hAnsi="Arial" w:cs="Arial"/>
                <w:sz w:val="12"/>
                <w:szCs w:val="12"/>
              </w:rPr>
              <w:t>ENGL 512 Technical Rhetoric and Applications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3C08F4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99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3C08F4" w:rsidRDefault="003C08F4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3C08F4">
              <w:rPr>
                <w:rFonts w:ascii="Arial" w:hAnsi="Arial" w:cs="Arial"/>
                <w:sz w:val="12"/>
                <w:szCs w:val="12"/>
              </w:rPr>
              <w:t>ENGL 513 Technical Editing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3C08F4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3C08F4" w:rsidRDefault="003C08F4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3C08F4">
              <w:rPr>
                <w:rFonts w:ascii="Arial" w:hAnsi="Arial" w:cs="Arial"/>
                <w:sz w:val="12"/>
                <w:szCs w:val="12"/>
              </w:rPr>
              <w:t>ENGL 514 Technical Communication Ethics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3C08F4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3C08F4" w:rsidRDefault="003C08F4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3C08F4">
              <w:rPr>
                <w:rFonts w:ascii="Arial" w:hAnsi="Arial" w:cs="Arial"/>
                <w:sz w:val="12"/>
                <w:szCs w:val="12"/>
              </w:rPr>
              <w:t>ENGL 514 Technical Communication Ethics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3C08F4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3C08F4" w:rsidRDefault="003C08F4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3C08F4">
              <w:rPr>
                <w:rFonts w:ascii="Arial" w:hAnsi="Arial" w:cs="Arial"/>
                <w:sz w:val="12"/>
                <w:szCs w:val="12"/>
              </w:rPr>
              <w:t>ENGL 516 Topics in Print Document Production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3C08F4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3C08F4" w:rsidRDefault="003C08F4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3C08F4">
              <w:rPr>
                <w:rFonts w:ascii="Arial" w:hAnsi="Arial" w:cs="Arial"/>
                <w:sz w:val="12"/>
                <w:szCs w:val="12"/>
              </w:rPr>
              <w:t>ENGL 517 Oral Communication for Technical Communicators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3C08F4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3C08F4" w:rsidRDefault="003C08F4" w:rsidP="003B1ED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1956"/>
              </w:tabs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3C08F4">
              <w:rPr>
                <w:rFonts w:ascii="Arial" w:hAnsi="Arial" w:cs="Arial"/>
                <w:sz w:val="12"/>
                <w:szCs w:val="12"/>
              </w:rPr>
              <w:t>ENGL 521 Topics in On-screen Document Production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3C08F4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3C08F4" w:rsidRDefault="003C08F4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3C08F4">
              <w:rPr>
                <w:rFonts w:ascii="Arial" w:hAnsi="Arial" w:cs="Arial"/>
                <w:sz w:val="12"/>
                <w:szCs w:val="12"/>
              </w:rPr>
              <w:t>ENGL 590 Practicum/Internship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3C08F4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5F52AC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B54BFE" w:rsidRPr="003C08F4" w:rsidRDefault="003C08F4" w:rsidP="00703D8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3C08F4">
              <w:rPr>
                <w:rFonts w:ascii="Arial" w:hAnsi="Arial" w:cs="Arial"/>
                <w:sz w:val="12"/>
                <w:szCs w:val="12"/>
              </w:rPr>
              <w:t>ENGL 592 Portfolio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3C08F4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1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3C08F4">
        <w:trPr>
          <w:trHeight w:val="1053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C08F4" w:rsidRPr="003C08F4" w:rsidRDefault="003C08F4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hAnsi="Arial" w:cs="Arial"/>
                <w:sz w:val="12"/>
                <w:szCs w:val="12"/>
              </w:rPr>
            </w:pPr>
            <w:r w:rsidRPr="003C08F4">
              <w:rPr>
                <w:rFonts w:ascii="Arial" w:hAnsi="Arial" w:cs="Arial"/>
                <w:sz w:val="12"/>
                <w:szCs w:val="12"/>
              </w:rPr>
              <w:t xml:space="preserve">Electives </w:t>
            </w:r>
          </w:p>
          <w:p w:rsidR="00B54BFE" w:rsidRPr="003C08F4" w:rsidRDefault="003C08F4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3C08F4">
              <w:rPr>
                <w:rFonts w:ascii="Arial" w:hAnsi="Arial" w:cs="Arial"/>
                <w:sz w:val="12"/>
                <w:szCs w:val="12"/>
              </w:rPr>
              <w:t>(no more than 3 credits from outside technical communication)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3C08F4" w:rsidP="005F52AC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6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tr w:rsidR="00B54BFE" w:rsidRPr="00B54BFE" w:rsidTr="00F33AD2">
        <w:trPr>
          <w:trHeight w:val="126"/>
        </w:trPr>
        <w:tc>
          <w:tcPr>
            <w:tcW w:w="6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3C08F4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 w:rsidRPr="003C08F4">
              <w:rPr>
                <w:rFonts w:ascii="Arial" w:eastAsia="Arial Unicode MS" w:hAnsi="Arial" w:cs="Arial"/>
                <w:color w:val="000000"/>
                <w:kern w:val="1"/>
                <w:sz w:val="12"/>
                <w:szCs w:val="12"/>
                <w:u w:color="000000"/>
                <w:bdr w:val="nil"/>
              </w:rPr>
              <w:t>Total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3C08F4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jc w:val="center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  <w:r>
              <w:rPr>
                <w:rFonts w:ascii="Arial" w:eastAsia="Arial Unicode MS" w:hAnsi="Arial" w:cs="Arial"/>
                <w:sz w:val="12"/>
                <w:szCs w:val="12"/>
                <w:bdr w:val="nil"/>
              </w:rPr>
              <w:t>34</w:t>
            </w: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54BFE" w:rsidRPr="00B54BFE" w:rsidRDefault="00B54BFE" w:rsidP="00B54B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Arial" w:eastAsia="Arial Unicode MS" w:hAnsi="Arial" w:cs="Arial"/>
                <w:sz w:val="12"/>
                <w:szCs w:val="12"/>
                <w:bdr w:val="nil"/>
              </w:rPr>
            </w:pPr>
          </w:p>
        </w:tc>
      </w:tr>
      <w:bookmarkEnd w:id="0"/>
    </w:tbl>
    <w:p w:rsidR="00B54BFE" w:rsidRPr="00B54BFE" w:rsidRDefault="00B54BFE" w:rsidP="00B54BFE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rPr>
          <w:rFonts w:ascii="Helvetica" w:eastAsia="Arial Unicode MS" w:hAnsi="Helvetica" w:cs="Arial Unicode MS"/>
          <w:color w:val="000000"/>
          <w:sz w:val="20"/>
          <w:szCs w:val="20"/>
          <w:u w:color="000000"/>
          <w:bdr w:val="nil"/>
        </w:rPr>
      </w:pPr>
    </w:p>
    <w:p w:rsidR="002A4CBA" w:rsidRDefault="002A4CBA"/>
    <w:sectPr w:rsidR="002A4CBA" w:rsidSect="00712644">
      <w:headerReference w:type="default" r:id="rId6"/>
      <w:footerReference w:type="default" r:id="rId7"/>
      <w:pgSz w:w="12240" w:h="15840"/>
      <w:pgMar w:top="1440" w:right="1080" w:bottom="1296" w:left="108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BFE" w:rsidRDefault="00B54BFE" w:rsidP="00B54BFE">
      <w:pPr>
        <w:spacing w:after="0" w:line="240" w:lineRule="auto"/>
      </w:pPr>
      <w:r>
        <w:separator/>
      </w:r>
    </w:p>
  </w:endnote>
  <w:end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70" w:type="dxa"/>
      <w:tblInd w:w="-32" w:type="dxa"/>
      <w:tblLayout w:type="fixed"/>
      <w:tblCellMar>
        <w:left w:w="58" w:type="dxa"/>
        <w:right w:w="14" w:type="dxa"/>
      </w:tblCellMar>
      <w:tblLook w:val="04A0" w:firstRow="1" w:lastRow="0" w:firstColumn="1" w:lastColumn="0" w:noHBand="0" w:noVBand="1"/>
    </w:tblPr>
    <w:tblGrid>
      <w:gridCol w:w="4836"/>
      <w:gridCol w:w="990"/>
      <w:gridCol w:w="990"/>
      <w:gridCol w:w="3354"/>
    </w:tblGrid>
    <w:tr w:rsidR="00B54BFE" w:rsidRPr="00B54BFE" w:rsidTr="00F33AD2">
      <w:trPr>
        <w:trHeight w:val="267"/>
      </w:trPr>
      <w:tc>
        <w:tcPr>
          <w:tcW w:w="10170" w:type="dxa"/>
          <w:gridSpan w:val="4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u w:val="single"/>
              <w:bdr w:val="nil"/>
            </w:rPr>
            <w:t>General Degree Requirements</w:t>
          </w:r>
        </w:p>
      </w:tc>
    </w:tr>
    <w:tr w:rsidR="00B54BFE" w:rsidRPr="00B54BFE" w:rsidTr="001D018A">
      <w:trPr>
        <w:trHeight w:val="267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Application for Admission to Candidacy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4344" w:type="dxa"/>
          <w:gridSpan w:val="2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Total Credits Earned: </w:t>
          </w:r>
        </w:p>
      </w:tc>
    </w:tr>
    <w:tr w:rsidR="00B54BFE" w:rsidRPr="00B54BFE" w:rsidTr="00907D58">
      <w:trPr>
        <w:trHeight w:val="169"/>
      </w:trPr>
      <w:tc>
        <w:tcPr>
          <w:tcW w:w="4836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Supervisory Committee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Form Submission Date</w:t>
          </w:r>
          <w:r w:rsidRPr="00B54BFE"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:</w:t>
          </w: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 xml:space="preserve">   /  /</w:t>
          </w: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</w:p>
      </w:tc>
      <w:tc>
        <w:tcPr>
          <w:tcW w:w="990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textAlignment w:val="center"/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</w:pPr>
          <w:r>
            <w:rPr>
              <w:rFonts w:ascii="Arial" w:eastAsia="Arial Unicode MS" w:hAnsi="Arial" w:cs="Arial"/>
              <w:color w:val="000000"/>
              <w:sz w:val="14"/>
              <w:szCs w:val="14"/>
              <w:bdr w:val="nil"/>
            </w:rPr>
            <w:t>GPA:</w:t>
          </w:r>
        </w:p>
      </w:tc>
      <w:tc>
        <w:tcPr>
          <w:tcW w:w="3354" w:type="dxa"/>
          <w:shd w:val="clear" w:color="auto" w:fill="auto"/>
          <w:vAlign w:val="bottom"/>
        </w:tcPr>
        <w:p w:rsidR="00B54BFE" w:rsidRPr="00B54BFE" w:rsidRDefault="00B54BFE" w:rsidP="00B54BF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right" w:pos="6840"/>
            </w:tabs>
            <w:spacing w:after="0" w:line="288" w:lineRule="auto"/>
            <w:jc w:val="right"/>
            <w:textAlignment w:val="center"/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</w:pP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begin"/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instrText xml:space="preserve"> DATE \@ "M/d/yy" </w:instrTex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separate"/>
          </w:r>
          <w:r w:rsidR="003C08F4">
            <w:rPr>
              <w:rFonts w:ascii="Arial" w:eastAsia="Arial Unicode MS" w:hAnsi="Arial" w:cs="Arial"/>
              <w:noProof/>
              <w:color w:val="000000"/>
              <w:sz w:val="12"/>
              <w:szCs w:val="12"/>
              <w:bdr w:val="nil"/>
            </w:rPr>
            <w:t>10/3/18</w:t>
          </w:r>
          <w:r w:rsidRPr="00B54BFE">
            <w:rPr>
              <w:rFonts w:ascii="Arial" w:eastAsia="Arial Unicode MS" w:hAnsi="Arial" w:cs="Arial"/>
              <w:color w:val="000000"/>
              <w:sz w:val="12"/>
              <w:szCs w:val="12"/>
              <w:bdr w:val="nil"/>
            </w:rPr>
            <w:fldChar w:fldCharType="end"/>
          </w:r>
        </w:p>
      </w:tc>
    </w:tr>
  </w:tbl>
  <w:p w:rsidR="00B54BFE" w:rsidRPr="00B54BFE" w:rsidRDefault="00B54BFE" w:rsidP="00B54B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BFE" w:rsidRDefault="00B54BFE" w:rsidP="00B54BFE">
      <w:pPr>
        <w:spacing w:after="0" w:line="240" w:lineRule="auto"/>
      </w:pPr>
      <w:r>
        <w:separator/>
      </w:r>
    </w:p>
  </w:footnote>
  <w:footnote w:type="continuationSeparator" w:id="0">
    <w:p w:rsidR="00B54BFE" w:rsidRDefault="00B54BFE" w:rsidP="00B54B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b/>
        <w:bCs/>
        <w:color w:val="000000"/>
        <w:sz w:val="20"/>
        <w:szCs w:val="20"/>
        <w:u w:color="000000"/>
        <w:bdr w:val="nil"/>
      </w:rPr>
    </w:pPr>
    <w:r w:rsidRPr="00B54BFE">
      <w:rPr>
        <w:rFonts w:ascii="Arial" w:eastAsia="Arial Unicode MS" w:hAnsi="Arial" w:cs="Arial Unicode MS"/>
        <w:b/>
        <w:bCs/>
        <w:color w:val="000000"/>
        <w:sz w:val="20"/>
        <w:szCs w:val="20"/>
        <w:u w:color="000000"/>
        <w:bdr w:val="nil"/>
      </w:rPr>
      <w:t>Boise State University</w:t>
    </w:r>
  </w:p>
  <w:p w:rsidR="00B54BFE" w:rsidRPr="00B54BFE" w:rsidRDefault="003C08F4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76" w:lineRule="auto"/>
      <w:jc w:val="center"/>
      <w:rPr>
        <w:rFonts w:ascii="Arial" w:eastAsia="Arial" w:hAnsi="Arial" w:cs="Arial"/>
        <w:color w:val="000000"/>
        <w:sz w:val="20"/>
        <w:szCs w:val="20"/>
        <w:u w:color="000000"/>
        <w:bdr w:val="nil"/>
      </w:rPr>
    </w:pPr>
    <w:r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 xml:space="preserve">Technical Communication MA, Alternative Program 2, </w:t>
    </w:r>
    <w:r w:rsidR="00DF4C91">
      <w:rPr>
        <w:rFonts w:ascii="Arial" w:eastAsia="Arial Unicode MS" w:hAnsi="Arial" w:cs="Arial Unicode MS"/>
        <w:color w:val="000000"/>
        <w:sz w:val="20"/>
        <w:szCs w:val="20"/>
        <w:u w:color="000000"/>
        <w:bdr w:val="nil"/>
      </w:rPr>
      <w:t>2015-2016</w:t>
    </w:r>
  </w:p>
  <w:tbl>
    <w:tblPr>
      <w:tblW w:w="10170" w:type="dxa"/>
      <w:tblInd w:w="-76" w:type="dxa"/>
      <w:tblCellMar>
        <w:left w:w="14" w:type="dxa"/>
        <w:bottom w:w="29" w:type="dxa"/>
        <w:right w:w="14" w:type="dxa"/>
      </w:tblCellMar>
      <w:tblLook w:val="04A0" w:firstRow="1" w:lastRow="0" w:firstColumn="1" w:lastColumn="0" w:noHBand="0" w:noVBand="1"/>
    </w:tblPr>
    <w:tblGrid>
      <w:gridCol w:w="4917"/>
      <w:gridCol w:w="2841"/>
      <w:gridCol w:w="2412"/>
    </w:tblGrid>
    <w:tr w:rsidR="00B54BFE" w:rsidRPr="00B54BFE" w:rsidTr="00F33AD2">
      <w:trPr>
        <w:trHeight w:val="350"/>
      </w:trPr>
      <w:tc>
        <w:tcPr>
          <w:tcW w:w="4917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Name</w:t>
          </w:r>
        </w:p>
      </w:tc>
      <w:tc>
        <w:tcPr>
          <w:tcW w:w="2841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ID#</w:t>
          </w:r>
        </w:p>
      </w:tc>
      <w:tc>
        <w:tcPr>
          <w:tcW w:w="2412" w:type="dxa"/>
          <w:tcBorders>
            <w:bottom w:val="single" w:sz="2" w:space="0" w:color="auto"/>
          </w:tcBorders>
          <w:shd w:val="clear" w:color="auto" w:fill="auto"/>
          <w:vAlign w:val="bottom"/>
        </w:tcPr>
        <w:p w:rsidR="00B54BFE" w:rsidRPr="00B54BFE" w:rsidRDefault="00B54BFE" w:rsidP="00B54BFE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tabs>
              <w:tab w:val="center" w:pos="4680"/>
              <w:tab w:val="right" w:pos="9360"/>
            </w:tabs>
            <w:spacing w:after="0" w:line="240" w:lineRule="auto"/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</w:pPr>
          <w:r w:rsidRPr="00B54BFE">
            <w:rPr>
              <w:rFonts w:ascii="Helvetica" w:eastAsia="Arial Unicode MS" w:hAnsi="Helvetica" w:cs="Arial"/>
              <w:noProof/>
              <w:color w:val="000000"/>
              <w:sz w:val="14"/>
              <w:szCs w:val="14"/>
              <w:u w:color="000000"/>
              <w:bdr w:val="nil"/>
            </w:rPr>
            <w:t>Date</w:t>
          </w:r>
        </w:p>
      </w:tc>
    </w:tr>
  </w:tbl>
  <w:p w:rsidR="00B54BFE" w:rsidRPr="00B54BFE" w:rsidRDefault="00B54BFE" w:rsidP="00B54BFE"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680"/>
        <w:tab w:val="right" w:pos="9360"/>
      </w:tabs>
      <w:spacing w:after="0" w:line="240" w:lineRule="auto"/>
      <w:rPr>
        <w:rFonts w:ascii="Helvetica" w:eastAsia="Arial Unicode MS" w:hAnsi="Helvetica" w:cs="Arial Unicode MS"/>
        <w:color w:val="000000"/>
        <w:sz w:val="14"/>
        <w:szCs w:val="14"/>
        <w:u w:color="000000"/>
        <w:bdr w:val="nil"/>
      </w:rPr>
    </w:pPr>
  </w:p>
  <w:p w:rsidR="00B54BFE" w:rsidRDefault="00B54B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BFE"/>
    <w:rsid w:val="002A4CBA"/>
    <w:rsid w:val="003B1EDA"/>
    <w:rsid w:val="003C08F4"/>
    <w:rsid w:val="005F52AC"/>
    <w:rsid w:val="00703D8E"/>
    <w:rsid w:val="00712644"/>
    <w:rsid w:val="008B1D9E"/>
    <w:rsid w:val="00B54BFE"/>
    <w:rsid w:val="00D25108"/>
    <w:rsid w:val="00DF4C91"/>
    <w:rsid w:val="00EE2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23F27C"/>
  <w15:chartTrackingRefBased/>
  <w15:docId w15:val="{8C7A7EB8-B36A-4C7F-B3A1-B24919814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BFE"/>
  </w:style>
  <w:style w:type="paragraph" w:styleId="Footer">
    <w:name w:val="footer"/>
    <w:basedOn w:val="Normal"/>
    <w:link w:val="FooterChar"/>
    <w:uiPriority w:val="99"/>
    <w:unhideWhenUsed/>
    <w:rsid w:val="00B54B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Schumacher</dc:creator>
  <cp:keywords/>
  <dc:description/>
  <cp:lastModifiedBy>Sara Schumacher</cp:lastModifiedBy>
  <cp:revision>2</cp:revision>
  <dcterms:created xsi:type="dcterms:W3CDTF">2018-10-03T16:04:00Z</dcterms:created>
  <dcterms:modified xsi:type="dcterms:W3CDTF">2018-10-03T16:04:00Z</dcterms:modified>
</cp:coreProperties>
</file>