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238" w:rsidRPr="001A4238" w:rsidRDefault="001A423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1A4238">
              <w:rPr>
                <w:rFonts w:ascii="Arial" w:hAnsi="Arial" w:cs="Arial"/>
                <w:sz w:val="12"/>
                <w:szCs w:val="12"/>
              </w:rPr>
              <w:t>OPWL 529 Needs Assessment or</w:t>
            </w:r>
          </w:p>
          <w:p w:rsidR="00671188" w:rsidRPr="001A4238" w:rsidRDefault="001A423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A4238">
              <w:rPr>
                <w:rFonts w:ascii="Arial" w:hAnsi="Arial" w:cs="Arial"/>
                <w:sz w:val="12"/>
                <w:szCs w:val="12"/>
              </w:rPr>
              <w:t>OPWL 530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1A423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1A4238" w:rsidRDefault="001A4238" w:rsidP="001A42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A4238">
              <w:rPr>
                <w:rFonts w:ascii="Arial" w:hAnsi="Arial" w:cs="Arial"/>
                <w:sz w:val="12"/>
                <w:szCs w:val="12"/>
              </w:rPr>
              <w:t>OPWL 536 Foundations of Organizational Performance and Workplace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1A423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1A4238" w:rsidRDefault="001A423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A4238">
              <w:rPr>
                <w:rFonts w:ascii="Arial" w:hAnsi="Arial" w:cs="Arial"/>
                <w:sz w:val="12"/>
                <w:szCs w:val="12"/>
              </w:rPr>
              <w:t>OPWL 560 Workplace Performance Improvement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1A423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1A4238" w:rsidRDefault="001A423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A4238">
              <w:rPr>
                <w:rFonts w:ascii="Arial" w:hAnsi="Arial" w:cs="Arial"/>
                <w:sz w:val="12"/>
                <w:szCs w:val="12"/>
              </w:rPr>
              <w:t>OPWL 577 Change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1A423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1A4238" w:rsidRDefault="001A423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A4238">
              <w:rPr>
                <w:rFonts w:ascii="Arial" w:hAnsi="Arial" w:cs="Arial"/>
                <w:sz w:val="12"/>
                <w:szCs w:val="12"/>
              </w:rPr>
              <w:t>OPWL 578 Designing Sustainable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1A423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A423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1A423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1A423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Workplace Performance Improvement GC,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1A4238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D7AE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2018-10-04T17:57:00Z</dcterms:created>
  <dcterms:modified xsi:type="dcterms:W3CDTF">2018-10-04T17:57:00Z</dcterms:modified>
</cp:coreProperties>
</file>