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E1D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877E1D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430CE0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7E1D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7E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7E1D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7E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877E1D">
        <w:trPr>
          <w:trHeight w:val="31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E1D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7E1D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430CE0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7E1D">
              <w:rPr>
                <w:rFonts w:ascii="Arial" w:hAnsi="Arial" w:cs="Arial"/>
                <w:sz w:val="12"/>
                <w:szCs w:val="12"/>
              </w:rPr>
              <w:t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7E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E1D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7E1D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877E1D" w:rsidRDefault="00877E1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7E1D">
              <w:rPr>
                <w:rFonts w:ascii="Arial" w:hAnsi="Arial" w:cs="Arial"/>
                <w:sz w:val="12"/>
                <w:szCs w:val="12"/>
              </w:rPr>
              <w:t>BIOL 591 Project Students will be expected to develop a written project proposal and give an oral review and discussion of their project upon completion.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7E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77E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77E1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77E1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 Project Option,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77E1D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8E34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2018-10-10T19:23:00Z</dcterms:created>
  <dcterms:modified xsi:type="dcterms:W3CDTF">2018-10-10T19:23:00Z</dcterms:modified>
</cp:coreProperties>
</file>