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>PUBADM 500 Administration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0C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0C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>PUBADM 502 Organizational Theory and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0C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>PUBADM 503 Research Methods in Public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0C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>PUBADM 504 Public Budgeting and Financial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0C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>PUBADM 505 Personnel Administration for Public Service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0C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>Area of Emphasis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0772A2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>State and Local Government Policy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Pr="00B54BFE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Pr="00B54BFE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Pr="00B54BFE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0772A2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>PUBADM 560 State and Local Government Policy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Pr="00B54BFE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Pr="00B54BFE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Pr="00B54BFE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0772A2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 xml:space="preserve">And students must select nine credits from approved Selected or Special Topics or from the following courses: </w:t>
            </w:r>
          </w:p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 xml:space="preserve">PUBADM 511 Decision-Making in Public and Nonprofit Management </w:t>
            </w:r>
          </w:p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 xml:space="preserve">PUBADM 512 Information Technology and Public Policy </w:t>
            </w:r>
          </w:p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 xml:space="preserve">PUBADM 513 Economics and Public Policy </w:t>
            </w:r>
          </w:p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 xml:space="preserve">PUBADM 514 Introduction to Nonprofit Management and Collaboration </w:t>
            </w:r>
          </w:p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 xml:space="preserve">PUBADM 515 Policy Implementation and Practice </w:t>
            </w:r>
          </w:p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 xml:space="preserve">PUBADM 516 City-County Governance and Administration </w:t>
            </w:r>
          </w:p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 xml:space="preserve">PUBADM 517 Resources Management in Nonprofit Organizations </w:t>
            </w:r>
          </w:p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 xml:space="preserve">PUBADM 518 Introduction to Contract Management </w:t>
            </w:r>
          </w:p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 xml:space="preserve">PUBADM 530 Administrative Law and Regulation </w:t>
            </w:r>
          </w:p>
          <w:p w:rsidR="000772A2" w:rsidRPr="000772A2" w:rsidRDefault="000772A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2A2">
              <w:rPr>
                <w:rFonts w:ascii="Arial" w:hAnsi="Arial" w:cs="Arial"/>
                <w:sz w:val="12"/>
                <w:szCs w:val="12"/>
              </w:rPr>
              <w:t>PUBADM 571 Ethics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Pr="00B54BFE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Pr="00B54BFE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72A2" w:rsidRPr="00B54BFE" w:rsidRDefault="000772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0C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>Public Service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0C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C8F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F10C8F" w:rsidRDefault="00F10C8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10C8F">
              <w:rPr>
                <w:rFonts w:ascii="Arial" w:hAnsi="Arial" w:cs="Arial"/>
                <w:sz w:val="12"/>
                <w:szCs w:val="12"/>
              </w:rPr>
              <w:t>PUBADM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10C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10C8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1" w:rsidRDefault="00E30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772A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1" w:rsidRDefault="00E30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1" w:rsidRDefault="00E30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10C8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Public Administration, </w:t>
    </w:r>
    <w:r w:rsidR="00E3097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State and Local </w:t>
    </w:r>
    <w:r w:rsidR="00E3097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Government</w:t>
    </w:r>
    <w:bookmarkStart w:id="0" w:name="_GoBack"/>
    <w:bookmarkEnd w:id="0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Administration,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1" w:rsidRDefault="00E309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772A2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30971"/>
    <w:rsid w:val="00EE27CA"/>
    <w:rsid w:val="00F10C8F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DF5F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3</cp:revision>
  <dcterms:created xsi:type="dcterms:W3CDTF">2018-10-11T19:39:00Z</dcterms:created>
  <dcterms:modified xsi:type="dcterms:W3CDTF">2018-10-11T19:39:00Z</dcterms:modified>
</cp:coreProperties>
</file>