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C7827" w:rsidRDefault="000C782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0C7827">
              <w:rPr>
                <w:rFonts w:ascii="Arial" w:hAnsi="Arial" w:cs="Arial"/>
                <w:sz w:val="12"/>
                <w:szCs w:val="12"/>
              </w:rPr>
              <w:t>Required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C7827" w:rsidRDefault="000C782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C7827">
              <w:rPr>
                <w:rFonts w:ascii="Arial" w:hAnsi="Arial" w:cs="Arial"/>
                <w:sz w:val="12"/>
                <w:szCs w:val="12"/>
              </w:rPr>
              <w:t>ED-CIFS 507 Foundations of American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C782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C7827" w:rsidRDefault="000C782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C7827">
              <w:rPr>
                <w:rFonts w:ascii="Arial" w:hAnsi="Arial" w:cs="Arial"/>
                <w:sz w:val="12"/>
                <w:szCs w:val="12"/>
              </w:rPr>
              <w:t>ED-CIFS 331 Elementary Mathematics Curriculum &amp; Instruction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C782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C7827" w:rsidRDefault="000C782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C7827">
              <w:rPr>
                <w:rFonts w:ascii="Arial" w:hAnsi="Arial" w:cs="Arial"/>
                <w:sz w:val="12"/>
                <w:szCs w:val="12"/>
              </w:rPr>
              <w:t>ED-CIFS 547 Measurement and Geometry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C782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C7827" w:rsidRDefault="000C782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C7827">
              <w:rPr>
                <w:rFonts w:ascii="Arial" w:hAnsi="Arial" w:cs="Arial"/>
                <w:sz w:val="12"/>
                <w:szCs w:val="12"/>
              </w:rPr>
              <w:t>ED-ESP 550 Teaching Students with Exceptional Needs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C782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C7827" w:rsidRDefault="000C782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C7827">
              <w:rPr>
                <w:rFonts w:ascii="Arial" w:hAnsi="Arial" w:cs="Arial"/>
                <w:sz w:val="12"/>
                <w:szCs w:val="12"/>
              </w:rPr>
              <w:t>ED-LLC 550 Advanced Content Literacy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C782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C7827" w:rsidRDefault="000C782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C7827">
              <w:rPr>
                <w:rFonts w:ascii="Arial" w:hAnsi="Arial" w:cs="Arial"/>
                <w:sz w:val="12"/>
                <w:szCs w:val="12"/>
              </w:rPr>
              <w:t>ED-LLC 549 Idaho Comprehensive Literacy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C782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7827" w:rsidRPr="000C7827" w:rsidRDefault="000C782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C7827">
              <w:rPr>
                <w:rFonts w:ascii="Arial" w:hAnsi="Arial" w:cs="Arial"/>
                <w:sz w:val="12"/>
                <w:szCs w:val="12"/>
              </w:rPr>
              <w:t xml:space="preserve">Select one of the following Science Methods Courses </w:t>
            </w:r>
          </w:p>
          <w:p w:rsidR="000C7827" w:rsidRPr="000C7827" w:rsidRDefault="000C782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C7827">
              <w:rPr>
                <w:rFonts w:ascii="Arial" w:hAnsi="Arial" w:cs="Arial"/>
                <w:sz w:val="12"/>
                <w:szCs w:val="12"/>
              </w:rPr>
              <w:t xml:space="preserve">ED-CIFS 333 Elementary Science Curriculum and Instruction </w:t>
            </w:r>
          </w:p>
          <w:p w:rsidR="00430CE0" w:rsidRPr="000C7827" w:rsidRDefault="000C782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C7827">
              <w:rPr>
                <w:rFonts w:ascii="Arial" w:hAnsi="Arial" w:cs="Arial"/>
                <w:sz w:val="12"/>
                <w:szCs w:val="12"/>
              </w:rPr>
              <w:t>ED-CIFS 533 Advanced Practices and Principles in Teaching Elementary Science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C782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C7827" w:rsidRDefault="000C782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C7827">
              <w:rPr>
                <w:rFonts w:ascii="Arial" w:hAnsi="Arial" w:cs="Arial"/>
                <w:sz w:val="12"/>
                <w:szCs w:val="12"/>
              </w:rPr>
              <w:t>Required Professional Year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C7827" w:rsidRDefault="000C782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C7827">
              <w:rPr>
                <w:rFonts w:ascii="Arial" w:hAnsi="Arial" w:cs="Arial"/>
                <w:sz w:val="12"/>
                <w:szCs w:val="12"/>
              </w:rPr>
              <w:t>Professional Year 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C7827" w:rsidRDefault="000C782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C7827">
              <w:rPr>
                <w:rFonts w:ascii="Arial" w:hAnsi="Arial" w:cs="Arial"/>
                <w:sz w:val="12"/>
                <w:szCs w:val="12"/>
              </w:rPr>
              <w:t>ED-CIFS 329 Assessment in Teaching and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C782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C7827" w:rsidRDefault="000C782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C7827">
              <w:rPr>
                <w:rFonts w:ascii="Arial" w:hAnsi="Arial" w:cs="Arial"/>
                <w:sz w:val="12"/>
                <w:szCs w:val="12"/>
              </w:rPr>
              <w:t>ED-CIFS 332 Elementary Classroom Learning Environments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C782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C7827" w:rsidRDefault="000C782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C7827">
              <w:rPr>
                <w:rFonts w:ascii="Arial" w:hAnsi="Arial" w:cs="Arial"/>
                <w:sz w:val="12"/>
                <w:szCs w:val="12"/>
              </w:rPr>
              <w:t>ED-CIFS 560 Professional Year I — Elementary Teaching Experience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C782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C7827" w:rsidRDefault="000C782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C7827">
              <w:rPr>
                <w:rFonts w:ascii="Arial" w:hAnsi="Arial" w:cs="Arial"/>
                <w:sz w:val="12"/>
                <w:szCs w:val="12"/>
              </w:rPr>
              <w:t>Professional Year 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C7827" w:rsidRDefault="000C782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C7827">
              <w:rPr>
                <w:rFonts w:ascii="Arial" w:hAnsi="Arial" w:cs="Arial"/>
                <w:sz w:val="12"/>
                <w:szCs w:val="12"/>
              </w:rPr>
              <w:t>ED-CIFS 567 Professional Year II — Elementary Teaching Experience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C782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C782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0C7827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10/10/18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0C7827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Teaching GC, Elementary Pathway,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C7827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D9F00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2018-10-10T22:35:00Z</dcterms:created>
  <dcterms:modified xsi:type="dcterms:W3CDTF">2018-10-10T22:35:00Z</dcterms:modified>
</cp:coreProperties>
</file>