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9A7742">
              <w:rPr>
                <w:rFonts w:ascii="Arial" w:hAnsi="Arial" w:cs="Arial"/>
                <w:sz w:val="12"/>
                <w:szCs w:val="12"/>
              </w:rPr>
              <w:t>NURS 542 Primary Care Management of Adult/Geriatric Health and Illness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543 Primary Care Management of Adult/Geriatric Health and Illness 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544 Primary Care Management of Adult/Geriatric Health and Illness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545 Primary Care Management of Adult/Geriatric Health and Illness II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547 Primary Care Clinical Residency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551 Primary Care Procedures and Diagnostics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555 Primary Care Clinical Skills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A774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A774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A774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Adult Gerontology Nurse Practitioner GC Primary Care,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9A7742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A245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2018-10-12T21:07:00Z</dcterms:created>
  <dcterms:modified xsi:type="dcterms:W3CDTF">2018-10-12T21:07:00Z</dcterms:modified>
</cp:coreProperties>
</file>